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3E6D2" w14:textId="77777777" w:rsidR="008845B0" w:rsidRDefault="00B4657D" w:rsidP="006203B5">
      <w:pPr>
        <w:spacing w:after="0"/>
      </w:pPr>
      <w:r w:rsidRPr="002611E1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BE0FB04" wp14:editId="032BC83A">
            <wp:simplePos x="0" y="0"/>
            <wp:positionH relativeFrom="margin">
              <wp:posOffset>60960</wp:posOffset>
            </wp:positionH>
            <wp:positionV relativeFrom="margin">
              <wp:posOffset>-259080</wp:posOffset>
            </wp:positionV>
            <wp:extent cx="807720" cy="805815"/>
            <wp:effectExtent l="0" t="0" r="5080" b="6985"/>
            <wp:wrapTight wrapText="bothSides">
              <wp:wrapPolygon edited="0">
                <wp:start x="0" y="0"/>
                <wp:lineTo x="0" y="21106"/>
                <wp:lineTo x="21057" y="21106"/>
                <wp:lineTo x="21057" y="0"/>
                <wp:lineTo x="0" y="0"/>
              </wp:wrapPolygon>
            </wp:wrapTight>
            <wp:docPr id="7" name="Picture 1" descr="OHOA Logo" title="OH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loyp\Dropbox\Intervener\oho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20CF">
        <w:t>Open Hands, Open Access Deaf-Blind Intervener Learning Modules</w:t>
      </w:r>
      <w:r>
        <w:t xml:space="preserve"> </w:t>
      </w:r>
    </w:p>
    <w:p w14:paraId="42FB405D" w14:textId="17D172CC" w:rsidR="00B4657D" w:rsidRDefault="008845B0" w:rsidP="007B54FC">
      <w:pPr>
        <w:spacing w:after="400"/>
      </w:pPr>
      <w:r>
        <w:t xml:space="preserve">Module: </w:t>
      </w:r>
      <w:r w:rsidR="00DE6010">
        <w:t xml:space="preserve">Building </w:t>
      </w:r>
      <w:r w:rsidR="00BB5091">
        <w:t>Trusted Relationships</w:t>
      </w:r>
    </w:p>
    <w:p w14:paraId="388D3998" w14:textId="77777777" w:rsidR="009242EB" w:rsidRDefault="009242EB" w:rsidP="00DE6010">
      <w:pPr>
        <w:pStyle w:val="Heading1"/>
      </w:pPr>
      <w:r w:rsidRPr="00925797">
        <w:t>Joy and Sharing Emotions Video Analysis</w:t>
      </w:r>
    </w:p>
    <w:p w14:paraId="2CDD32CC" w14:textId="09BD6B74" w:rsidR="00DE6010" w:rsidRPr="00DE6010" w:rsidRDefault="00DE6010" w:rsidP="00470813">
      <w:pPr>
        <w:pStyle w:val="Heading2"/>
      </w:pPr>
      <w:r w:rsidRPr="00925797">
        <w:t>Assignment</w:t>
      </w:r>
      <w:r w:rsidR="00470813">
        <w:t xml:space="preserve">: </w:t>
      </w:r>
      <w:r w:rsidRPr="00925797">
        <w:t>Learning Activity 3</w:t>
      </w:r>
    </w:p>
    <w:p w14:paraId="3292C5F5" w14:textId="77777777" w:rsidR="00166E28" w:rsidRPr="002A5E1E" w:rsidRDefault="00166E28" w:rsidP="00166E28">
      <w:pPr>
        <w:rPr>
          <w:b/>
        </w:rPr>
      </w:pPr>
      <w:r w:rsidRPr="002A5E1E">
        <w:rPr>
          <w:b/>
        </w:rPr>
        <w:t>Name:</w:t>
      </w:r>
    </w:p>
    <w:p w14:paraId="43C12058" w14:textId="77777777" w:rsidR="00166E28" w:rsidRPr="002A5E1E" w:rsidRDefault="00166E28" w:rsidP="00166E28">
      <w:pPr>
        <w:spacing w:before="240"/>
        <w:rPr>
          <w:b/>
        </w:rPr>
      </w:pPr>
      <w:r w:rsidRPr="002A5E1E">
        <w:rPr>
          <w:b/>
        </w:rPr>
        <w:t>Date:</w:t>
      </w:r>
    </w:p>
    <w:p w14:paraId="483248E7" w14:textId="4112EA1C" w:rsidR="009242EB" w:rsidRPr="00925797" w:rsidRDefault="009242EB" w:rsidP="00166E28">
      <w:pPr>
        <w:spacing w:before="240"/>
      </w:pPr>
      <w:r w:rsidRPr="00925797">
        <w:t>The purpose of this assignment is to give you an opportunity to analyze interactions between students and adult partners in whi</w:t>
      </w:r>
      <w:r w:rsidR="00470813">
        <w:t xml:space="preserve">ch they share joyful emotions. </w:t>
      </w:r>
      <w:r w:rsidRPr="00925797">
        <w:t>Similar to turn exchanges, sharing emotions is at least a 3-step process:</w:t>
      </w:r>
    </w:p>
    <w:p w14:paraId="4C23B230" w14:textId="77777777" w:rsidR="009242EB" w:rsidRPr="00925797" w:rsidRDefault="009242EB" w:rsidP="00470813">
      <w:pPr>
        <w:pStyle w:val="ListParagraph"/>
        <w:numPr>
          <w:ilvl w:val="0"/>
          <w:numId w:val="8"/>
        </w:numPr>
      </w:pPr>
      <w:r w:rsidRPr="00925797">
        <w:t>The student expresses his joy.</w:t>
      </w:r>
    </w:p>
    <w:p w14:paraId="1077C756" w14:textId="77777777" w:rsidR="009242EB" w:rsidRPr="00925797" w:rsidRDefault="009242EB" w:rsidP="00470813">
      <w:pPr>
        <w:pStyle w:val="ListParagraph"/>
        <w:numPr>
          <w:ilvl w:val="0"/>
          <w:numId w:val="8"/>
        </w:numPr>
      </w:pPr>
      <w:r w:rsidRPr="00925797">
        <w:t>The intervener affirms what the student expressed.</w:t>
      </w:r>
    </w:p>
    <w:p w14:paraId="17E9FC46" w14:textId="7F2AE1D8" w:rsidR="009242EB" w:rsidRPr="0054210E" w:rsidRDefault="009242EB" w:rsidP="009242EB">
      <w:pPr>
        <w:pStyle w:val="ListParagraph"/>
        <w:numPr>
          <w:ilvl w:val="0"/>
          <w:numId w:val="8"/>
        </w:numPr>
      </w:pPr>
      <w:r w:rsidRPr="00925797">
        <w:t>The student responds back to the intervener.</w:t>
      </w:r>
    </w:p>
    <w:p w14:paraId="7CA8BEDA" w14:textId="1CD5AFD9" w:rsidR="0054210E" w:rsidRPr="00607A96" w:rsidRDefault="009242EB" w:rsidP="00607A96">
      <w:pPr>
        <w:rPr>
          <w:rFonts w:cs="Tahoma"/>
        </w:rPr>
      </w:pPr>
      <w:r w:rsidRPr="0054210E">
        <w:rPr>
          <w:rFonts w:cs="Tahoma"/>
        </w:rPr>
        <w:t>You will do this analysis as you watch the slide presentati</w:t>
      </w:r>
      <w:r w:rsidR="002B360B">
        <w:rPr>
          <w:rFonts w:cs="Tahoma"/>
        </w:rPr>
        <w:t>on, “Joy and Sharing Emotions.”</w:t>
      </w:r>
      <w:r w:rsidR="00166E28">
        <w:rPr>
          <w:rFonts w:cs="Tahoma"/>
        </w:rPr>
        <w:t xml:space="preserve"> Part 1 gives you an example of how to do an analysis. Part 2 you do on your own.</w:t>
      </w:r>
      <w:bookmarkStart w:id="0" w:name="_GoBack"/>
      <w:bookmarkEnd w:id="0"/>
    </w:p>
    <w:p w14:paraId="3C1CCEDC" w14:textId="78A8BEB3" w:rsidR="009242EB" w:rsidRPr="00925797" w:rsidRDefault="009242EB" w:rsidP="0054210E">
      <w:pPr>
        <w:pStyle w:val="Heading2"/>
      </w:pPr>
      <w:r w:rsidRPr="00925797">
        <w:t>Part 1: Video 1 – Max and the Wipe</w:t>
      </w:r>
    </w:p>
    <w:p w14:paraId="5574ECDA" w14:textId="77777777" w:rsidR="009242EB" w:rsidRDefault="009242EB" w:rsidP="009242EB">
      <w:pPr>
        <w:rPr>
          <w:rFonts w:cs="Tahoma"/>
        </w:rPr>
      </w:pPr>
      <w:r w:rsidRPr="00925797">
        <w:rPr>
          <w:rFonts w:cs="Tahoma"/>
        </w:rPr>
        <w:t>You may need to watch this video several times. The moments of connection between Max and his intervener happen quickly.</w:t>
      </w:r>
    </w:p>
    <w:p w14:paraId="65998266" w14:textId="54787F87" w:rsidR="0054210E" w:rsidRPr="00925797" w:rsidRDefault="0054210E" w:rsidP="009242EB">
      <w:pPr>
        <w:rPr>
          <w:rFonts w:cs="Tahoma"/>
        </w:rPr>
      </w:pPr>
      <w:r w:rsidRPr="00925797">
        <w:rPr>
          <w:rFonts w:cs="Tahoma"/>
        </w:rPr>
        <w:t>Direct video link</w:t>
      </w:r>
      <w:r w:rsidR="00761D10">
        <w:rPr>
          <w:rFonts w:cs="Tahoma"/>
        </w:rPr>
        <w:t xml:space="preserve"> to </w:t>
      </w:r>
      <w:r w:rsidR="00560A0F">
        <w:rPr>
          <w:rFonts w:cs="Tahoma"/>
        </w:rPr>
        <w:t>“</w:t>
      </w:r>
      <w:hyperlink r:id="rId9" w:tooltip="YouTube video &quot;Max and the Wipe&quot; " w:history="1">
        <w:r w:rsidR="00761D10" w:rsidRPr="00A7639E">
          <w:rPr>
            <w:rStyle w:val="Hyperlink"/>
            <w:rFonts w:cs="Tahoma"/>
          </w:rPr>
          <w:t>Max and the</w:t>
        </w:r>
        <w:r w:rsidR="00761D10" w:rsidRPr="00A7639E">
          <w:rPr>
            <w:rStyle w:val="Hyperlink"/>
            <w:rFonts w:cs="Tahoma"/>
          </w:rPr>
          <w:t xml:space="preserve"> </w:t>
        </w:r>
        <w:r w:rsidR="00761D10" w:rsidRPr="00A7639E">
          <w:rPr>
            <w:rStyle w:val="Hyperlink"/>
            <w:rFonts w:cs="Tahoma"/>
          </w:rPr>
          <w:t>Wipe</w:t>
        </w:r>
      </w:hyperlink>
      <w:r w:rsidR="00AA16CB">
        <w:rPr>
          <w:rFonts w:cs="Tahoma"/>
        </w:rPr>
        <w:t>”</w:t>
      </w:r>
    </w:p>
    <w:p w14:paraId="3EF0DED1" w14:textId="2C2B2A4A" w:rsidR="009242EB" w:rsidRPr="00925797" w:rsidRDefault="009242EB" w:rsidP="0084342D">
      <w:pPr>
        <w:pStyle w:val="Heading3"/>
      </w:pPr>
      <w:r w:rsidRPr="00925797">
        <w:t>Analyzing the Student’s Expression of Joy</w:t>
      </w:r>
    </w:p>
    <w:p w14:paraId="689F4042" w14:textId="5BC40EEC" w:rsidR="009242EB" w:rsidRPr="00925797" w:rsidRDefault="009242EB" w:rsidP="00173F87">
      <w:r w:rsidRPr="00925797">
        <w:t>This first group of questions helps us analyze Max’s initial expression of j</w:t>
      </w:r>
      <w:r w:rsidR="005B581D">
        <w:t xml:space="preserve">oy. </w:t>
      </w:r>
      <w:r w:rsidRPr="00925797">
        <w:t>He</w:t>
      </w:r>
      <w:r w:rsidR="005B581D">
        <w:t xml:space="preserve"> seems to enjoy playing. </w:t>
      </w:r>
      <w:r w:rsidRPr="00925797">
        <w:t>Describe how he expresses this enjoyment in the</w:t>
      </w:r>
      <w:r w:rsidR="0084342D">
        <w:t xml:space="preserve"> video.</w:t>
      </w:r>
      <w:r w:rsidR="0074001E">
        <w:t xml:space="preserve"> </w:t>
      </w:r>
    </w:p>
    <w:p w14:paraId="407105AF" w14:textId="1A09EF62" w:rsidR="009242EB" w:rsidRPr="00925797" w:rsidRDefault="009242EB" w:rsidP="005B581D">
      <w:pPr>
        <w:pStyle w:val="ListParagraph"/>
        <w:numPr>
          <w:ilvl w:val="0"/>
          <w:numId w:val="10"/>
        </w:numPr>
      </w:pPr>
      <w:r w:rsidRPr="00925797">
        <w:t>What does he look at?</w:t>
      </w:r>
    </w:p>
    <w:p w14:paraId="08BF917F" w14:textId="0DE8C617" w:rsidR="009242EB" w:rsidRPr="005B581D" w:rsidRDefault="009242EB" w:rsidP="005B581D">
      <w:pPr>
        <w:ind w:left="720"/>
        <w:rPr>
          <w:rFonts w:cs="Tahoma"/>
          <w:i/>
        </w:rPr>
      </w:pPr>
      <w:r w:rsidRPr="00925797">
        <w:rPr>
          <w:rFonts w:cs="Tahoma"/>
          <w:i/>
        </w:rPr>
        <w:t>He looks at the wipe and then at the intervener.</w:t>
      </w:r>
    </w:p>
    <w:p w14:paraId="383D5DF9" w14:textId="40D3D2B3" w:rsidR="009242EB" w:rsidRPr="00925797" w:rsidRDefault="009242EB" w:rsidP="005B581D">
      <w:pPr>
        <w:pStyle w:val="ListParagraph"/>
        <w:numPr>
          <w:ilvl w:val="0"/>
          <w:numId w:val="10"/>
        </w:numPr>
      </w:pPr>
      <w:r w:rsidRPr="00925797">
        <w:t>What and how does he touch?</w:t>
      </w:r>
    </w:p>
    <w:p w14:paraId="475BDCAB" w14:textId="0859632B" w:rsidR="009242EB" w:rsidRPr="0074001E" w:rsidRDefault="009242EB" w:rsidP="0074001E">
      <w:pPr>
        <w:ind w:left="720"/>
        <w:rPr>
          <w:rFonts w:cs="Tahoma"/>
          <w:i/>
        </w:rPr>
      </w:pPr>
      <w:r w:rsidRPr="00925797">
        <w:rPr>
          <w:rFonts w:cs="Tahoma"/>
          <w:i/>
        </w:rPr>
        <w:t>He touches the wipe with his hands and his mouth.</w:t>
      </w:r>
    </w:p>
    <w:p w14:paraId="2A2D71E0" w14:textId="111B001B" w:rsidR="009242EB" w:rsidRPr="00925797" w:rsidRDefault="009242EB" w:rsidP="0074001E">
      <w:pPr>
        <w:pStyle w:val="ListParagraph"/>
        <w:numPr>
          <w:ilvl w:val="0"/>
          <w:numId w:val="10"/>
        </w:numPr>
      </w:pPr>
      <w:r w:rsidRPr="00925797">
        <w:t>What movements does he make?</w:t>
      </w:r>
    </w:p>
    <w:p w14:paraId="5605FDA3" w14:textId="2DE387F0" w:rsidR="009242EB" w:rsidRPr="0074001E" w:rsidRDefault="009242EB" w:rsidP="0074001E">
      <w:pPr>
        <w:ind w:left="720"/>
        <w:rPr>
          <w:rFonts w:cs="Tahoma"/>
          <w:i/>
        </w:rPr>
      </w:pPr>
      <w:r w:rsidRPr="00925797">
        <w:rPr>
          <w:rFonts w:cs="Tahoma"/>
          <w:i/>
        </w:rPr>
        <w:t>He puts the wipe on his face.</w:t>
      </w:r>
    </w:p>
    <w:p w14:paraId="3EE039A5" w14:textId="248C5EB3" w:rsidR="009242EB" w:rsidRPr="00925797" w:rsidRDefault="009242EB" w:rsidP="0074001E">
      <w:pPr>
        <w:pStyle w:val="ListParagraph"/>
        <w:numPr>
          <w:ilvl w:val="0"/>
          <w:numId w:val="10"/>
        </w:numPr>
      </w:pPr>
      <w:r w:rsidRPr="00925797">
        <w:t xml:space="preserve">What might all </w:t>
      </w:r>
      <w:r w:rsidR="00CD42A7">
        <w:t xml:space="preserve">of </w:t>
      </w:r>
      <w:r w:rsidRPr="00925797">
        <w:t>this (the way he is expressing himself) mean?</w:t>
      </w:r>
    </w:p>
    <w:p w14:paraId="1FCB35D4" w14:textId="0CA7EBAC" w:rsidR="009242EB" w:rsidRPr="0074001E" w:rsidRDefault="009242EB" w:rsidP="0074001E">
      <w:pPr>
        <w:ind w:left="720"/>
        <w:rPr>
          <w:rFonts w:cs="Tahoma"/>
          <w:i/>
        </w:rPr>
      </w:pPr>
      <w:r w:rsidRPr="00925797">
        <w:rPr>
          <w:rFonts w:cs="Tahoma"/>
          <w:i/>
        </w:rPr>
        <w:lastRenderedPageBreak/>
        <w:t>He is enjoying the game. He may have even forgotten that he doesn’t like to wipe his face.</w:t>
      </w:r>
    </w:p>
    <w:p w14:paraId="51DCDB5C" w14:textId="291243E5" w:rsidR="009242EB" w:rsidRPr="00925797" w:rsidRDefault="009242EB" w:rsidP="0084342D">
      <w:pPr>
        <w:pStyle w:val="Heading3"/>
      </w:pPr>
      <w:r w:rsidRPr="00925797">
        <w:t>Analyzing the Intervener’s Affirmation of the Student</w:t>
      </w:r>
    </w:p>
    <w:p w14:paraId="20692D63" w14:textId="598BD86D" w:rsidR="009242EB" w:rsidRPr="00925797" w:rsidRDefault="009242EB" w:rsidP="009242EB">
      <w:pPr>
        <w:rPr>
          <w:rFonts w:cs="Tahoma"/>
        </w:rPr>
      </w:pPr>
      <w:r w:rsidRPr="00925797">
        <w:rPr>
          <w:rFonts w:cs="Tahoma"/>
        </w:rPr>
        <w:t>How did the intervener affirm Max? Describe how she let Max know that she had perceived his joy</w:t>
      </w:r>
      <w:r w:rsidR="00CD42A7">
        <w:rPr>
          <w:rFonts w:cs="Tahoma"/>
        </w:rPr>
        <w:t>.</w:t>
      </w:r>
    </w:p>
    <w:p w14:paraId="7DFEE6B5" w14:textId="01EF9EDE" w:rsidR="009242EB" w:rsidRPr="00925797" w:rsidRDefault="009242EB" w:rsidP="00CD42A7">
      <w:pPr>
        <w:pStyle w:val="ListParagraph"/>
        <w:numPr>
          <w:ilvl w:val="0"/>
          <w:numId w:val="11"/>
        </w:numPr>
      </w:pPr>
      <w:r w:rsidRPr="00925797">
        <w:t>What does the intervener look at?</w:t>
      </w:r>
    </w:p>
    <w:p w14:paraId="251E5871" w14:textId="4FF7F6C2" w:rsidR="009242EB" w:rsidRPr="00CD42A7" w:rsidRDefault="009242EB" w:rsidP="00CD42A7">
      <w:pPr>
        <w:ind w:left="720"/>
        <w:rPr>
          <w:rFonts w:cs="Tahoma"/>
          <w:i/>
        </w:rPr>
      </w:pPr>
      <w:r w:rsidRPr="00925797">
        <w:rPr>
          <w:rFonts w:cs="Tahoma"/>
          <w:i/>
        </w:rPr>
        <w:t>She faces Max directly</w:t>
      </w:r>
      <w:r w:rsidR="00FB2416">
        <w:rPr>
          <w:rFonts w:cs="Tahoma"/>
          <w:i/>
        </w:rPr>
        <w:t xml:space="preserve"> and is smiling.</w:t>
      </w:r>
    </w:p>
    <w:p w14:paraId="1833AB3D" w14:textId="33C6268B" w:rsidR="009242EB" w:rsidRPr="00925797" w:rsidRDefault="009242EB" w:rsidP="00CD42A7">
      <w:pPr>
        <w:pStyle w:val="ListParagraph"/>
        <w:numPr>
          <w:ilvl w:val="0"/>
          <w:numId w:val="11"/>
        </w:numPr>
      </w:pPr>
      <w:r w:rsidRPr="00925797">
        <w:t>What and how does she touch?</w:t>
      </w:r>
    </w:p>
    <w:p w14:paraId="6C7DC97C" w14:textId="3CD77288" w:rsidR="009242EB" w:rsidRPr="00CD42A7" w:rsidRDefault="009242EB" w:rsidP="00CD42A7">
      <w:pPr>
        <w:ind w:left="720"/>
        <w:rPr>
          <w:rFonts w:cs="Tahoma"/>
          <w:i/>
        </w:rPr>
      </w:pPr>
      <w:r w:rsidRPr="00925797">
        <w:rPr>
          <w:rFonts w:cs="Tahoma"/>
          <w:i/>
        </w:rPr>
        <w:t>The intervener makes laughing movements with the wipe to mirror Max’s laughing.</w:t>
      </w:r>
    </w:p>
    <w:p w14:paraId="30A79574" w14:textId="3E2D65BC" w:rsidR="009242EB" w:rsidRPr="00925797" w:rsidRDefault="009242EB" w:rsidP="00CD42A7">
      <w:pPr>
        <w:pStyle w:val="ListParagraph"/>
        <w:numPr>
          <w:ilvl w:val="0"/>
          <w:numId w:val="11"/>
        </w:numPr>
      </w:pPr>
      <w:r w:rsidRPr="00925797">
        <w:t>How does she move?</w:t>
      </w:r>
    </w:p>
    <w:p w14:paraId="6141CB04" w14:textId="6663029B" w:rsidR="00BC0ED3" w:rsidRPr="00607A96" w:rsidRDefault="009242EB" w:rsidP="00607A96">
      <w:pPr>
        <w:ind w:left="720"/>
        <w:rPr>
          <w:rFonts w:cs="Tahoma"/>
          <w:i/>
        </w:rPr>
      </w:pPr>
      <w:r w:rsidRPr="00925797">
        <w:rPr>
          <w:rFonts w:cs="Tahoma"/>
          <w:i/>
        </w:rPr>
        <w:t>She leans towards Max.</w:t>
      </w:r>
    </w:p>
    <w:p w14:paraId="77E79BC3" w14:textId="5552B6F5" w:rsidR="009242EB" w:rsidRPr="00925797" w:rsidRDefault="009242EB" w:rsidP="00CD42A7">
      <w:pPr>
        <w:pStyle w:val="ListParagraph"/>
        <w:numPr>
          <w:ilvl w:val="0"/>
          <w:numId w:val="11"/>
        </w:numPr>
      </w:pPr>
      <w:r w:rsidRPr="00925797">
        <w:t>What might this affirmation mean for Max?</w:t>
      </w:r>
    </w:p>
    <w:p w14:paraId="0B4F758A" w14:textId="77777777" w:rsidR="009242EB" w:rsidRPr="00925797" w:rsidRDefault="009242EB" w:rsidP="00CD42A7">
      <w:pPr>
        <w:ind w:left="720"/>
        <w:rPr>
          <w:rFonts w:cs="Tahoma"/>
          <w:i/>
        </w:rPr>
      </w:pPr>
      <w:r w:rsidRPr="00925797">
        <w:rPr>
          <w:rFonts w:cs="Tahoma"/>
          <w:i/>
        </w:rPr>
        <w:t>He appears to have felt “heard” by his intervener—that she had perceived that he was enjoying the wipe game.</w:t>
      </w:r>
    </w:p>
    <w:p w14:paraId="2926E599" w14:textId="77777777" w:rsidR="009242EB" w:rsidRPr="00925797" w:rsidRDefault="009242EB" w:rsidP="0084342D">
      <w:pPr>
        <w:pStyle w:val="Heading3"/>
      </w:pPr>
      <w:r w:rsidRPr="00925797">
        <w:t xml:space="preserve">Analyzing How the Student Responds Back to the Intervener </w:t>
      </w:r>
    </w:p>
    <w:p w14:paraId="5442D79A" w14:textId="77777777" w:rsidR="009242EB" w:rsidRPr="00925797" w:rsidRDefault="009242EB" w:rsidP="009242EB">
      <w:pPr>
        <w:rPr>
          <w:rFonts w:cs="Tahoma"/>
        </w:rPr>
      </w:pPr>
      <w:r w:rsidRPr="00925797">
        <w:rPr>
          <w:rFonts w:cs="Tahoma"/>
        </w:rPr>
        <w:t>These questions help you consider Max’s response when the intervener affirmed him and shared his emotion.</w:t>
      </w:r>
    </w:p>
    <w:p w14:paraId="37EC2990" w14:textId="69DC8ADA" w:rsidR="009242EB" w:rsidRPr="00925797" w:rsidRDefault="009242EB" w:rsidP="00BC0ED3">
      <w:pPr>
        <w:pStyle w:val="ListParagraph"/>
        <w:numPr>
          <w:ilvl w:val="0"/>
          <w:numId w:val="12"/>
        </w:numPr>
      </w:pPr>
      <w:r w:rsidRPr="00925797">
        <w:t>What does he look at and what is the expression on his face?</w:t>
      </w:r>
    </w:p>
    <w:p w14:paraId="6944173F" w14:textId="707515DA" w:rsidR="009242EB" w:rsidRPr="00BC0ED3" w:rsidRDefault="009242EB" w:rsidP="00BC0ED3">
      <w:pPr>
        <w:ind w:left="720"/>
        <w:rPr>
          <w:rFonts w:cs="Tahoma"/>
          <w:i/>
        </w:rPr>
      </w:pPr>
      <w:r w:rsidRPr="00925797">
        <w:rPr>
          <w:rFonts w:cs="Tahoma"/>
          <w:i/>
        </w:rPr>
        <w:t xml:space="preserve">Max looks excited </w:t>
      </w:r>
      <w:r w:rsidR="00B212A1">
        <w:rPr>
          <w:rFonts w:cs="Tahoma"/>
          <w:i/>
        </w:rPr>
        <w:t xml:space="preserve">and smiles. </w:t>
      </w:r>
      <w:r w:rsidRPr="00925797">
        <w:rPr>
          <w:rFonts w:cs="Tahoma"/>
          <w:i/>
        </w:rPr>
        <w:t>He looks in the direction of the intervener.</w:t>
      </w:r>
    </w:p>
    <w:p w14:paraId="743CC80A" w14:textId="4CC7AF33" w:rsidR="009242EB" w:rsidRPr="00925797" w:rsidRDefault="009242EB" w:rsidP="00BC0ED3">
      <w:pPr>
        <w:pStyle w:val="ListParagraph"/>
        <w:numPr>
          <w:ilvl w:val="0"/>
          <w:numId w:val="12"/>
        </w:numPr>
      </w:pPr>
      <w:r w:rsidRPr="00925797">
        <w:t>What and how does he touch?</w:t>
      </w:r>
    </w:p>
    <w:p w14:paraId="718C6FD5" w14:textId="7ACD7428" w:rsidR="009242EB" w:rsidRPr="00BC0ED3" w:rsidRDefault="009242EB" w:rsidP="00BC0ED3">
      <w:pPr>
        <w:ind w:left="720"/>
        <w:rPr>
          <w:rFonts w:cs="Tahoma"/>
          <w:i/>
        </w:rPr>
      </w:pPr>
      <w:r w:rsidRPr="00925797">
        <w:rPr>
          <w:rFonts w:cs="Tahoma"/>
          <w:i/>
        </w:rPr>
        <w:t>He brings the wipe to his face again.</w:t>
      </w:r>
    </w:p>
    <w:p w14:paraId="33AB451A" w14:textId="239927D9" w:rsidR="009242EB" w:rsidRPr="00925797" w:rsidRDefault="009242EB" w:rsidP="00BC0ED3">
      <w:pPr>
        <w:pStyle w:val="ListParagraph"/>
        <w:numPr>
          <w:ilvl w:val="0"/>
          <w:numId w:val="12"/>
        </w:numPr>
      </w:pPr>
      <w:r w:rsidRPr="00925797">
        <w:t>How does he move?</w:t>
      </w:r>
    </w:p>
    <w:p w14:paraId="689B6D17" w14:textId="36EE2A61" w:rsidR="009242EB" w:rsidRPr="00BC0ED3" w:rsidRDefault="009242EB" w:rsidP="00BC0ED3">
      <w:pPr>
        <w:ind w:left="720"/>
        <w:rPr>
          <w:rFonts w:cs="Tahoma"/>
          <w:i/>
        </w:rPr>
      </w:pPr>
      <w:r w:rsidRPr="00925797">
        <w:rPr>
          <w:rFonts w:cs="Tahoma"/>
          <w:i/>
        </w:rPr>
        <w:t>His head is down but then he lifts it up, leans back, and laughs.</w:t>
      </w:r>
    </w:p>
    <w:p w14:paraId="2DB4F1EF" w14:textId="459A6E06" w:rsidR="009242EB" w:rsidRPr="00925797" w:rsidRDefault="009242EB" w:rsidP="00BC0ED3">
      <w:pPr>
        <w:pStyle w:val="ListParagraph"/>
        <w:numPr>
          <w:ilvl w:val="0"/>
          <w:numId w:val="12"/>
        </w:numPr>
      </w:pPr>
      <w:r w:rsidRPr="00925797">
        <w:t>What might this say about Max’s trust and self-image?</w:t>
      </w:r>
    </w:p>
    <w:p w14:paraId="530FD35B" w14:textId="4CE93324" w:rsidR="00BC0ED3" w:rsidRPr="00607A96" w:rsidRDefault="009242EB" w:rsidP="00607A96">
      <w:pPr>
        <w:ind w:left="720"/>
        <w:rPr>
          <w:rFonts w:cs="Tahoma"/>
          <w:i/>
        </w:rPr>
      </w:pPr>
      <w:r w:rsidRPr="00925797">
        <w:rPr>
          <w:rFonts w:cs="Tahoma"/>
          <w:i/>
        </w:rPr>
        <w:t>It shows that he trusts his intervener</w:t>
      </w:r>
      <w:r w:rsidR="00B212A1">
        <w:rPr>
          <w:rFonts w:cs="Tahoma"/>
          <w:i/>
        </w:rPr>
        <w:t xml:space="preserve">. </w:t>
      </w:r>
      <w:r w:rsidRPr="00925797">
        <w:rPr>
          <w:rFonts w:cs="Tahoma"/>
          <w:i/>
        </w:rPr>
        <w:t>This helps him see himself as someone who has an impact on others.</w:t>
      </w:r>
    </w:p>
    <w:p w14:paraId="74B21BEC" w14:textId="77777777" w:rsidR="009242EB" w:rsidRPr="00925797" w:rsidRDefault="009242EB" w:rsidP="00166E28">
      <w:pPr>
        <w:pStyle w:val="Heading2"/>
        <w:spacing w:before="360"/>
      </w:pPr>
      <w:r w:rsidRPr="00925797">
        <w:t>Part 2: Video 2 – Chris and Ray</w:t>
      </w:r>
    </w:p>
    <w:p w14:paraId="59B4C952" w14:textId="36285DA8" w:rsidR="009242EB" w:rsidRPr="00925797" w:rsidRDefault="009242EB" w:rsidP="009242EB">
      <w:pPr>
        <w:rPr>
          <w:rFonts w:cs="Tahoma"/>
        </w:rPr>
      </w:pPr>
      <w:r w:rsidRPr="00925797">
        <w:rPr>
          <w:rFonts w:cs="Tahoma"/>
        </w:rPr>
        <w:t>Now it is your turn</w:t>
      </w:r>
      <w:r w:rsidR="007971D7">
        <w:rPr>
          <w:rFonts w:cs="Tahoma"/>
        </w:rPr>
        <w:t xml:space="preserve">. </w:t>
      </w:r>
      <w:r w:rsidRPr="00925797">
        <w:rPr>
          <w:rFonts w:cs="Tahoma"/>
        </w:rPr>
        <w:t xml:space="preserve">As you watch the video, fill out the questions below. </w:t>
      </w:r>
      <w:r w:rsidR="00814246">
        <w:rPr>
          <w:rFonts w:cs="Tahoma"/>
        </w:rPr>
        <w:t>Then turn in the page(s)</w:t>
      </w:r>
      <w:r w:rsidR="005032DE">
        <w:rPr>
          <w:rFonts w:cs="Tahoma"/>
        </w:rPr>
        <w:t xml:space="preserve"> below</w:t>
      </w:r>
      <w:r w:rsidRPr="00925797">
        <w:rPr>
          <w:rFonts w:cs="Tahoma"/>
        </w:rPr>
        <w:t>.</w:t>
      </w:r>
    </w:p>
    <w:p w14:paraId="0D8771E3" w14:textId="05A2E8CA" w:rsidR="009242EB" w:rsidRPr="00925797" w:rsidRDefault="0084342D" w:rsidP="009242EB">
      <w:pPr>
        <w:rPr>
          <w:rFonts w:cs="Tahoma"/>
        </w:rPr>
      </w:pPr>
      <w:r w:rsidRPr="00925797">
        <w:rPr>
          <w:rFonts w:cs="Tahoma"/>
        </w:rPr>
        <w:t>Direct video link</w:t>
      </w:r>
      <w:r w:rsidR="00761D10">
        <w:rPr>
          <w:rFonts w:cs="Tahoma"/>
        </w:rPr>
        <w:t xml:space="preserve"> to </w:t>
      </w:r>
      <w:r w:rsidR="00560A0F">
        <w:rPr>
          <w:rFonts w:cs="Tahoma"/>
        </w:rPr>
        <w:t>“</w:t>
      </w:r>
      <w:hyperlink r:id="rId10" w:tooltip="YouTube video &quot;Chris and Ray&quot; " w:history="1">
        <w:r w:rsidR="00761D10" w:rsidRPr="00A7639E">
          <w:rPr>
            <w:rStyle w:val="Hyperlink"/>
            <w:rFonts w:cs="Tahoma"/>
          </w:rPr>
          <w:t>Ch</w:t>
        </w:r>
        <w:r w:rsidR="00761D10" w:rsidRPr="00A7639E">
          <w:rPr>
            <w:rStyle w:val="Hyperlink"/>
            <w:rFonts w:cs="Tahoma"/>
          </w:rPr>
          <w:t>r</w:t>
        </w:r>
        <w:r w:rsidR="00761D10" w:rsidRPr="00A7639E">
          <w:rPr>
            <w:rStyle w:val="Hyperlink"/>
            <w:rFonts w:cs="Tahoma"/>
          </w:rPr>
          <w:t>is and Ray</w:t>
        </w:r>
      </w:hyperlink>
      <w:r w:rsidR="00560A0F">
        <w:rPr>
          <w:rFonts w:cs="Tahoma"/>
        </w:rPr>
        <w:t>”</w:t>
      </w:r>
    </w:p>
    <w:p w14:paraId="2028C94A" w14:textId="77777777" w:rsidR="009242EB" w:rsidRPr="00925797" w:rsidRDefault="009242EB" w:rsidP="0084342D">
      <w:pPr>
        <w:pStyle w:val="Heading3"/>
      </w:pPr>
      <w:r w:rsidRPr="00925797">
        <w:lastRenderedPageBreak/>
        <w:t>Analyzing the Student’s Expression of Joy</w:t>
      </w:r>
    </w:p>
    <w:p w14:paraId="500018C1" w14:textId="45FED56A" w:rsidR="009242EB" w:rsidRPr="00925797" w:rsidRDefault="009242EB" w:rsidP="009242EB">
      <w:pPr>
        <w:rPr>
          <w:rFonts w:cs="Tahoma"/>
        </w:rPr>
      </w:pPr>
      <w:r w:rsidRPr="00925797">
        <w:rPr>
          <w:rFonts w:cs="Tahoma"/>
        </w:rPr>
        <w:t>Ray (the student) seemed to enjoy playing. Using the questions below, describe how he exp</w:t>
      </w:r>
      <w:r w:rsidR="00BC0ED3">
        <w:rPr>
          <w:rFonts w:cs="Tahoma"/>
        </w:rPr>
        <w:t>ressed himself when he had fun.</w:t>
      </w:r>
    </w:p>
    <w:p w14:paraId="07B46CB2" w14:textId="3D697E41" w:rsidR="009242EB" w:rsidRPr="00BC0ED3" w:rsidRDefault="009242EB" w:rsidP="00BC0ED3">
      <w:pPr>
        <w:pStyle w:val="ListParagraph"/>
        <w:numPr>
          <w:ilvl w:val="0"/>
          <w:numId w:val="13"/>
        </w:numPr>
        <w:rPr>
          <w:rFonts w:cs="Tahoma"/>
        </w:rPr>
      </w:pPr>
      <w:r w:rsidRPr="00BC0ED3">
        <w:rPr>
          <w:rFonts w:cs="Tahoma"/>
        </w:rPr>
        <w:t>What does he look at?</w:t>
      </w:r>
    </w:p>
    <w:p w14:paraId="2FBA9CBE" w14:textId="131D46E7" w:rsidR="009242EB" w:rsidRPr="00BC0ED3" w:rsidRDefault="009242EB" w:rsidP="00BC0ED3">
      <w:pPr>
        <w:pStyle w:val="ListParagraph"/>
        <w:numPr>
          <w:ilvl w:val="0"/>
          <w:numId w:val="13"/>
        </w:numPr>
        <w:rPr>
          <w:rFonts w:cs="Tahoma"/>
        </w:rPr>
      </w:pPr>
      <w:r w:rsidRPr="00BC0ED3">
        <w:rPr>
          <w:rFonts w:cs="Tahoma"/>
        </w:rPr>
        <w:t>What sounds does he make?</w:t>
      </w:r>
    </w:p>
    <w:p w14:paraId="0ADCE9EE" w14:textId="6535C3BD" w:rsidR="009242EB" w:rsidRPr="00BC0ED3" w:rsidRDefault="009242EB" w:rsidP="00BC0ED3">
      <w:pPr>
        <w:pStyle w:val="ListParagraph"/>
        <w:numPr>
          <w:ilvl w:val="0"/>
          <w:numId w:val="13"/>
        </w:numPr>
        <w:rPr>
          <w:rFonts w:cs="Tahoma"/>
        </w:rPr>
      </w:pPr>
      <w:r w:rsidRPr="00BC0ED3">
        <w:rPr>
          <w:rFonts w:cs="Tahoma"/>
        </w:rPr>
        <w:t>What and how does he touch?</w:t>
      </w:r>
    </w:p>
    <w:p w14:paraId="1B438900" w14:textId="5AA30FDC" w:rsidR="009242EB" w:rsidRPr="00BC0ED3" w:rsidRDefault="009242EB" w:rsidP="00BC0ED3">
      <w:pPr>
        <w:pStyle w:val="ListParagraph"/>
        <w:numPr>
          <w:ilvl w:val="0"/>
          <w:numId w:val="13"/>
        </w:numPr>
        <w:rPr>
          <w:rFonts w:cs="Tahoma"/>
        </w:rPr>
      </w:pPr>
      <w:r w:rsidRPr="00BC0ED3">
        <w:rPr>
          <w:rFonts w:cs="Tahoma"/>
        </w:rPr>
        <w:t>What movements does he make?</w:t>
      </w:r>
    </w:p>
    <w:p w14:paraId="653C5B17" w14:textId="094A0C56" w:rsidR="009242EB" w:rsidRPr="00BC0ED3" w:rsidRDefault="009242EB" w:rsidP="00BC0ED3">
      <w:pPr>
        <w:pStyle w:val="ListParagraph"/>
        <w:numPr>
          <w:ilvl w:val="0"/>
          <w:numId w:val="13"/>
        </w:numPr>
        <w:rPr>
          <w:rFonts w:cs="Tahoma"/>
        </w:rPr>
      </w:pPr>
      <w:r w:rsidRPr="00BC0ED3">
        <w:rPr>
          <w:rFonts w:cs="Tahoma"/>
        </w:rPr>
        <w:t>What might the way he is expressing himself mean?</w:t>
      </w:r>
    </w:p>
    <w:p w14:paraId="577F6FE0" w14:textId="77777777" w:rsidR="009242EB" w:rsidRPr="00925797" w:rsidRDefault="009242EB" w:rsidP="00BC0ED3">
      <w:pPr>
        <w:pStyle w:val="Heading3"/>
      </w:pPr>
      <w:r w:rsidRPr="00925797">
        <w:t>Analyzing the Intervener’s Affirmation of the Student</w:t>
      </w:r>
    </w:p>
    <w:p w14:paraId="775F3AF4" w14:textId="538A1C68" w:rsidR="009242EB" w:rsidRPr="00925797" w:rsidRDefault="009242EB" w:rsidP="009242EB">
      <w:pPr>
        <w:rPr>
          <w:rFonts w:cs="Tahoma"/>
        </w:rPr>
      </w:pPr>
      <w:r w:rsidRPr="00925797">
        <w:rPr>
          <w:rFonts w:cs="Tahoma"/>
        </w:rPr>
        <w:t>How did Chris (Ray’s teacher) affirm Ray’s expression of fun? Use the following questions to describe how Chris let Ray know that he had perceived Ray’s enjoyment</w:t>
      </w:r>
      <w:r w:rsidR="00BC0ED3">
        <w:rPr>
          <w:rFonts w:cs="Tahoma"/>
        </w:rPr>
        <w:t>.</w:t>
      </w:r>
    </w:p>
    <w:p w14:paraId="1B658B8B" w14:textId="27C90AB8" w:rsidR="009242EB" w:rsidRPr="00BC0ED3" w:rsidRDefault="009242EB" w:rsidP="00BC0ED3">
      <w:pPr>
        <w:pStyle w:val="ListParagraph"/>
        <w:numPr>
          <w:ilvl w:val="0"/>
          <w:numId w:val="14"/>
        </w:numPr>
        <w:rPr>
          <w:rFonts w:cs="Tahoma"/>
        </w:rPr>
      </w:pPr>
      <w:r w:rsidRPr="00BC0ED3">
        <w:rPr>
          <w:rFonts w:cs="Tahoma"/>
        </w:rPr>
        <w:t>What does the adult</w:t>
      </w:r>
      <w:r w:rsidR="00B212A1">
        <w:rPr>
          <w:rFonts w:cs="Tahoma"/>
        </w:rPr>
        <w:t xml:space="preserve"> (Chris) </w:t>
      </w:r>
      <w:r w:rsidRPr="00BC0ED3">
        <w:rPr>
          <w:rFonts w:cs="Tahoma"/>
        </w:rPr>
        <w:t>look at?</w:t>
      </w:r>
    </w:p>
    <w:p w14:paraId="1CB4BAC3" w14:textId="21E353D8" w:rsidR="009242EB" w:rsidRPr="00BC0ED3" w:rsidRDefault="009242EB" w:rsidP="00BC0ED3">
      <w:pPr>
        <w:pStyle w:val="ListParagraph"/>
        <w:numPr>
          <w:ilvl w:val="0"/>
          <w:numId w:val="14"/>
        </w:numPr>
        <w:rPr>
          <w:rFonts w:cs="Tahoma"/>
        </w:rPr>
      </w:pPr>
      <w:r w:rsidRPr="00BC0ED3">
        <w:rPr>
          <w:rFonts w:cs="Tahoma"/>
        </w:rPr>
        <w:t>What sounds does he make?</w:t>
      </w:r>
    </w:p>
    <w:p w14:paraId="2111FF4E" w14:textId="29145C50" w:rsidR="009242EB" w:rsidRPr="00BC0ED3" w:rsidRDefault="009242EB" w:rsidP="00BC0ED3">
      <w:pPr>
        <w:pStyle w:val="ListParagraph"/>
        <w:numPr>
          <w:ilvl w:val="0"/>
          <w:numId w:val="14"/>
        </w:numPr>
        <w:rPr>
          <w:rFonts w:cs="Tahoma"/>
        </w:rPr>
      </w:pPr>
      <w:r w:rsidRPr="00BC0ED3">
        <w:rPr>
          <w:rFonts w:cs="Tahoma"/>
        </w:rPr>
        <w:t>What and how does he touch?</w:t>
      </w:r>
    </w:p>
    <w:p w14:paraId="6D3E8412" w14:textId="0D26308C" w:rsidR="009242EB" w:rsidRPr="00BC0ED3" w:rsidRDefault="009242EB" w:rsidP="00BC0ED3">
      <w:pPr>
        <w:pStyle w:val="ListParagraph"/>
        <w:numPr>
          <w:ilvl w:val="0"/>
          <w:numId w:val="14"/>
        </w:numPr>
        <w:rPr>
          <w:rFonts w:cs="Tahoma"/>
        </w:rPr>
      </w:pPr>
      <w:r w:rsidRPr="00BC0ED3">
        <w:rPr>
          <w:rFonts w:cs="Tahoma"/>
        </w:rPr>
        <w:t>How does he move?</w:t>
      </w:r>
    </w:p>
    <w:p w14:paraId="6F51AC79" w14:textId="4C394808" w:rsidR="009242EB" w:rsidRPr="00BC0ED3" w:rsidRDefault="009242EB" w:rsidP="00BC0ED3">
      <w:pPr>
        <w:pStyle w:val="ListParagraph"/>
        <w:numPr>
          <w:ilvl w:val="0"/>
          <w:numId w:val="14"/>
        </w:numPr>
        <w:rPr>
          <w:rFonts w:cs="Tahoma"/>
        </w:rPr>
      </w:pPr>
      <w:r w:rsidRPr="00BC0ED3">
        <w:rPr>
          <w:rFonts w:cs="Tahoma"/>
        </w:rPr>
        <w:t>What might this affirmation mean for Ray?</w:t>
      </w:r>
    </w:p>
    <w:p w14:paraId="2B529E2A" w14:textId="77777777" w:rsidR="009242EB" w:rsidRPr="00925797" w:rsidRDefault="009242EB" w:rsidP="00BC0ED3">
      <w:pPr>
        <w:pStyle w:val="Heading3"/>
      </w:pPr>
      <w:r w:rsidRPr="00925797">
        <w:t xml:space="preserve">Analyzing How the Student Responds Back to the Intervener </w:t>
      </w:r>
    </w:p>
    <w:p w14:paraId="2980785D" w14:textId="0881C303" w:rsidR="009242EB" w:rsidRPr="00925797" w:rsidRDefault="009242EB" w:rsidP="009242EB">
      <w:pPr>
        <w:rPr>
          <w:rFonts w:cs="Tahoma"/>
        </w:rPr>
      </w:pPr>
      <w:r w:rsidRPr="00925797">
        <w:rPr>
          <w:rFonts w:cs="Tahoma"/>
        </w:rPr>
        <w:t>These questions help you consider Ray’s response when Chris affir</w:t>
      </w:r>
      <w:r w:rsidR="00BC0ED3">
        <w:rPr>
          <w:rFonts w:cs="Tahoma"/>
        </w:rPr>
        <w:t>med him and shared his emotion.</w:t>
      </w:r>
    </w:p>
    <w:p w14:paraId="409656D6" w14:textId="7522FCE3" w:rsidR="009242EB" w:rsidRPr="00BC0ED3" w:rsidRDefault="009242EB" w:rsidP="00BC0ED3">
      <w:pPr>
        <w:pStyle w:val="ListParagraph"/>
        <w:numPr>
          <w:ilvl w:val="0"/>
          <w:numId w:val="15"/>
        </w:numPr>
        <w:rPr>
          <w:rFonts w:cs="Tahoma"/>
        </w:rPr>
      </w:pPr>
      <w:r w:rsidRPr="00BC0ED3">
        <w:rPr>
          <w:rFonts w:cs="Tahoma"/>
        </w:rPr>
        <w:t>What does he look at and what is the expression on his face?</w:t>
      </w:r>
    </w:p>
    <w:p w14:paraId="31550687" w14:textId="5A4C9683" w:rsidR="009242EB" w:rsidRPr="00BC0ED3" w:rsidRDefault="009242EB" w:rsidP="00BC0ED3">
      <w:pPr>
        <w:pStyle w:val="ListParagraph"/>
        <w:numPr>
          <w:ilvl w:val="0"/>
          <w:numId w:val="15"/>
        </w:numPr>
        <w:rPr>
          <w:rFonts w:cs="Tahoma"/>
        </w:rPr>
      </w:pPr>
      <w:r w:rsidRPr="00BC0ED3">
        <w:rPr>
          <w:rFonts w:cs="Tahoma"/>
        </w:rPr>
        <w:t>What sounds does he make?</w:t>
      </w:r>
    </w:p>
    <w:p w14:paraId="2801B6C7" w14:textId="4736F7C8" w:rsidR="009242EB" w:rsidRPr="00BC0ED3" w:rsidRDefault="009242EB" w:rsidP="00BC0ED3">
      <w:pPr>
        <w:pStyle w:val="ListParagraph"/>
        <w:numPr>
          <w:ilvl w:val="0"/>
          <w:numId w:val="15"/>
        </w:numPr>
        <w:rPr>
          <w:rFonts w:cs="Tahoma"/>
        </w:rPr>
      </w:pPr>
      <w:r w:rsidRPr="00BC0ED3">
        <w:rPr>
          <w:rFonts w:cs="Tahoma"/>
        </w:rPr>
        <w:t>What and how does he touch?</w:t>
      </w:r>
    </w:p>
    <w:p w14:paraId="1054536E" w14:textId="22CC857B" w:rsidR="009242EB" w:rsidRPr="00BC0ED3" w:rsidRDefault="009242EB" w:rsidP="00BC0ED3">
      <w:pPr>
        <w:pStyle w:val="ListParagraph"/>
        <w:numPr>
          <w:ilvl w:val="0"/>
          <w:numId w:val="15"/>
        </w:numPr>
        <w:rPr>
          <w:rFonts w:cs="Tahoma"/>
        </w:rPr>
      </w:pPr>
      <w:r w:rsidRPr="00BC0ED3">
        <w:rPr>
          <w:rFonts w:cs="Tahoma"/>
        </w:rPr>
        <w:t>How does he move?</w:t>
      </w:r>
    </w:p>
    <w:p w14:paraId="6555E824" w14:textId="7C4FF94E" w:rsidR="00EE410D" w:rsidRPr="004509FA" w:rsidRDefault="009242EB" w:rsidP="006D295F">
      <w:pPr>
        <w:pStyle w:val="ListParagraph"/>
        <w:numPr>
          <w:ilvl w:val="0"/>
          <w:numId w:val="15"/>
        </w:numPr>
        <w:rPr>
          <w:rFonts w:cs="Tahoma"/>
        </w:rPr>
      </w:pPr>
      <w:r w:rsidRPr="00BC0ED3">
        <w:rPr>
          <w:rFonts w:cs="Tahoma"/>
        </w:rPr>
        <w:t>What might this say about Ray’s trust and self-image?</w:t>
      </w:r>
    </w:p>
    <w:sectPr w:rsidR="00EE410D" w:rsidRPr="004509FA" w:rsidSect="00472071">
      <w:footerReference w:type="even" r:id="rId11"/>
      <w:footerReference w:type="default" r:id="rId12"/>
      <w:pgSz w:w="12240" w:h="15840"/>
      <w:pgMar w:top="108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C85E3" w14:textId="77777777" w:rsidR="003664AA" w:rsidRDefault="003664AA" w:rsidP="003C6F7D">
      <w:r>
        <w:separator/>
      </w:r>
    </w:p>
  </w:endnote>
  <w:endnote w:type="continuationSeparator" w:id="0">
    <w:p w14:paraId="74F45F48" w14:textId="77777777" w:rsidR="003664AA" w:rsidRDefault="003664AA" w:rsidP="003C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57A16" w14:textId="77777777" w:rsidR="009C7A12" w:rsidRDefault="004E28BF" w:rsidP="007B54F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897F2C" w14:textId="77777777" w:rsidR="009C7A12" w:rsidRDefault="003664AA" w:rsidP="009C7A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B4C0C" w14:textId="77777777" w:rsidR="007B54FC" w:rsidRDefault="007B54FC" w:rsidP="00607A96">
    <w:pPr>
      <w:pStyle w:val="Footer"/>
      <w:framePr w:wrap="none" w:vAnchor="text" w:hAnchor="margin" w:xAlign="right" w:y="1"/>
      <w:spacing w:before="200" w:after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6E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0E2BB4" w14:textId="3B67DEC1" w:rsidR="007B54FC" w:rsidRPr="000B7642" w:rsidRDefault="007B54FC" w:rsidP="00607A96">
    <w:pPr>
      <w:spacing w:before="360" w:after="0"/>
      <w:rPr>
        <w:rStyle w:val="PageNumber"/>
      </w:rPr>
    </w:pPr>
    <w:r w:rsidRPr="000B7642">
      <w:rPr>
        <w:rStyle w:val="PageNumber"/>
      </w:rPr>
      <w:t xml:space="preserve">OHOA </w:t>
    </w:r>
    <w:r w:rsidR="00B932F4">
      <w:rPr>
        <w:rStyle w:val="PageNumber"/>
      </w:rPr>
      <w:t>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8A356" w14:textId="77777777" w:rsidR="003664AA" w:rsidRDefault="003664AA" w:rsidP="003C6F7D">
      <w:r>
        <w:separator/>
      </w:r>
    </w:p>
  </w:footnote>
  <w:footnote w:type="continuationSeparator" w:id="0">
    <w:p w14:paraId="212A6FAE" w14:textId="77777777" w:rsidR="003664AA" w:rsidRDefault="003664AA" w:rsidP="003C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EA7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116BA"/>
    <w:multiLevelType w:val="hybridMultilevel"/>
    <w:tmpl w:val="431E3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56AD3"/>
    <w:multiLevelType w:val="hybridMultilevel"/>
    <w:tmpl w:val="F18E5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12166"/>
    <w:multiLevelType w:val="hybridMultilevel"/>
    <w:tmpl w:val="C9F20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140BB"/>
    <w:multiLevelType w:val="hybridMultilevel"/>
    <w:tmpl w:val="0B88B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902BF"/>
    <w:multiLevelType w:val="hybridMultilevel"/>
    <w:tmpl w:val="1E3A1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8057E"/>
    <w:multiLevelType w:val="hybridMultilevel"/>
    <w:tmpl w:val="D0CEE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11FE7"/>
    <w:multiLevelType w:val="hybridMultilevel"/>
    <w:tmpl w:val="3894E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1284C"/>
    <w:multiLevelType w:val="hybridMultilevel"/>
    <w:tmpl w:val="2D3CA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50898"/>
    <w:multiLevelType w:val="hybridMultilevel"/>
    <w:tmpl w:val="7C928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947C3"/>
    <w:multiLevelType w:val="hybridMultilevel"/>
    <w:tmpl w:val="78C46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C61EC"/>
    <w:multiLevelType w:val="hybridMultilevel"/>
    <w:tmpl w:val="F2182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01D2F"/>
    <w:multiLevelType w:val="hybridMultilevel"/>
    <w:tmpl w:val="8B62B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D1BD0"/>
    <w:multiLevelType w:val="hybridMultilevel"/>
    <w:tmpl w:val="E0281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A4FF0"/>
    <w:multiLevelType w:val="hybridMultilevel"/>
    <w:tmpl w:val="F18E5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12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13"/>
  </w:num>
  <w:num w:numId="12">
    <w:abstractNumId w:val="2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CF"/>
    <w:rsid w:val="0000270B"/>
    <w:rsid w:val="00004191"/>
    <w:rsid w:val="000256EC"/>
    <w:rsid w:val="00025F4A"/>
    <w:rsid w:val="00074077"/>
    <w:rsid w:val="000B7642"/>
    <w:rsid w:val="000D7066"/>
    <w:rsid w:val="00121EF3"/>
    <w:rsid w:val="00166E28"/>
    <w:rsid w:val="00173F87"/>
    <w:rsid w:val="002A5E1E"/>
    <w:rsid w:val="002B360B"/>
    <w:rsid w:val="002E7104"/>
    <w:rsid w:val="00312F62"/>
    <w:rsid w:val="00322397"/>
    <w:rsid w:val="003664AA"/>
    <w:rsid w:val="003C6F7D"/>
    <w:rsid w:val="003D76E2"/>
    <w:rsid w:val="00415C96"/>
    <w:rsid w:val="004276EA"/>
    <w:rsid w:val="004509FA"/>
    <w:rsid w:val="00470813"/>
    <w:rsid w:val="00472071"/>
    <w:rsid w:val="004E28BF"/>
    <w:rsid w:val="004F2FD6"/>
    <w:rsid w:val="005032DE"/>
    <w:rsid w:val="0054210E"/>
    <w:rsid w:val="00560A0F"/>
    <w:rsid w:val="005B581D"/>
    <w:rsid w:val="005B698D"/>
    <w:rsid w:val="005D2834"/>
    <w:rsid w:val="00607A96"/>
    <w:rsid w:val="006203B5"/>
    <w:rsid w:val="006351E0"/>
    <w:rsid w:val="00644B9D"/>
    <w:rsid w:val="00655D5B"/>
    <w:rsid w:val="0066175B"/>
    <w:rsid w:val="006D295F"/>
    <w:rsid w:val="006E641A"/>
    <w:rsid w:val="00716824"/>
    <w:rsid w:val="00720BD4"/>
    <w:rsid w:val="0074001E"/>
    <w:rsid w:val="00761D10"/>
    <w:rsid w:val="00781974"/>
    <w:rsid w:val="007971D7"/>
    <w:rsid w:val="007B54FC"/>
    <w:rsid w:val="007E19F7"/>
    <w:rsid w:val="00814246"/>
    <w:rsid w:val="00823B77"/>
    <w:rsid w:val="008357D1"/>
    <w:rsid w:val="0084342D"/>
    <w:rsid w:val="0085545F"/>
    <w:rsid w:val="008776E1"/>
    <w:rsid w:val="00880DD1"/>
    <w:rsid w:val="008845B0"/>
    <w:rsid w:val="0089286D"/>
    <w:rsid w:val="00896A6C"/>
    <w:rsid w:val="008E51CA"/>
    <w:rsid w:val="008F70AB"/>
    <w:rsid w:val="009242EB"/>
    <w:rsid w:val="009A3952"/>
    <w:rsid w:val="009E16A5"/>
    <w:rsid w:val="00A5010B"/>
    <w:rsid w:val="00A7639E"/>
    <w:rsid w:val="00A94E74"/>
    <w:rsid w:val="00AA16CB"/>
    <w:rsid w:val="00B15B57"/>
    <w:rsid w:val="00B212A1"/>
    <w:rsid w:val="00B4657D"/>
    <w:rsid w:val="00B932F4"/>
    <w:rsid w:val="00BA443B"/>
    <w:rsid w:val="00BB5091"/>
    <w:rsid w:val="00BB718C"/>
    <w:rsid w:val="00BC0ED3"/>
    <w:rsid w:val="00BD7977"/>
    <w:rsid w:val="00C40ECF"/>
    <w:rsid w:val="00C523EA"/>
    <w:rsid w:val="00C70219"/>
    <w:rsid w:val="00C70C6B"/>
    <w:rsid w:val="00CD42A7"/>
    <w:rsid w:val="00D845B5"/>
    <w:rsid w:val="00DB4D3B"/>
    <w:rsid w:val="00DE6010"/>
    <w:rsid w:val="00E34E9E"/>
    <w:rsid w:val="00E42427"/>
    <w:rsid w:val="00E536D0"/>
    <w:rsid w:val="00E82C8C"/>
    <w:rsid w:val="00EA4A46"/>
    <w:rsid w:val="00EF7D08"/>
    <w:rsid w:val="00F06634"/>
    <w:rsid w:val="00FB2416"/>
    <w:rsid w:val="00FD78CF"/>
    <w:rsid w:val="00F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264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71"/>
    <w:pPr>
      <w:spacing w:after="160"/>
    </w:pPr>
    <w:rPr>
      <w:rFonts w:ascii="Tahoma" w:eastAsia="Cambria" w:hAnsi="Tahom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8CF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color w:val="2E2E57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15B57"/>
    <w:pPr>
      <w:spacing w:before="240" w:after="240" w:line="300" w:lineRule="auto"/>
      <w:jc w:val="center"/>
      <w:outlineLvl w:val="1"/>
    </w:pPr>
    <w:rPr>
      <w:b/>
      <w:bCs/>
      <w:color w:val="2E2E57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066"/>
    <w:pPr>
      <w:keepNext/>
      <w:keepLines/>
      <w:spacing w:before="240"/>
      <w:outlineLvl w:val="2"/>
    </w:pPr>
    <w:rPr>
      <w:rFonts w:eastAsiaTheme="majorEastAsia" w:cstheme="majorBidi"/>
      <w:b/>
      <w:bCs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7066"/>
    <w:pPr>
      <w:keepNext/>
      <w:keepLines/>
      <w:spacing w:before="240"/>
      <w:outlineLvl w:val="3"/>
    </w:pPr>
    <w:rPr>
      <w:rFonts w:eastAsiaTheme="majorEastAsia" w:cstheme="majorBidi"/>
      <w:b/>
      <w:bCs/>
      <w:i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5B57"/>
    <w:rPr>
      <w:rFonts w:ascii="Tahoma" w:eastAsia="Cambria" w:hAnsi="Tahoma" w:cs="Times New Roman"/>
      <w:b/>
      <w:bCs/>
      <w:color w:val="2E2E57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D78CF"/>
    <w:rPr>
      <w:rFonts w:ascii="Tahoma" w:eastAsiaTheme="majorEastAsia" w:hAnsi="Tahoma" w:cstheme="majorBidi"/>
      <w:b/>
      <w:bCs/>
      <w:color w:val="2E2E57"/>
      <w:sz w:val="36"/>
      <w:szCs w:val="32"/>
    </w:rPr>
  </w:style>
  <w:style w:type="paragraph" w:styleId="Footer">
    <w:name w:val="footer"/>
    <w:basedOn w:val="Normal"/>
    <w:link w:val="FooterChar"/>
    <w:uiPriority w:val="99"/>
    <w:rsid w:val="00415C96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0D7066"/>
    <w:rPr>
      <w:rFonts w:ascii="Tahoma" w:eastAsiaTheme="majorEastAsia" w:hAnsi="Tahoma" w:cstheme="majorBidi"/>
      <w:b/>
      <w:b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0D7066"/>
    <w:rPr>
      <w:rFonts w:ascii="Tahoma" w:eastAsiaTheme="majorEastAsia" w:hAnsi="Tahoma" w:cstheme="majorBidi"/>
      <w:b/>
      <w:bCs/>
      <w:i/>
      <w:color w:val="2F5496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415C96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rsid w:val="00415C96"/>
  </w:style>
  <w:style w:type="paragraph" w:styleId="Header">
    <w:name w:val="header"/>
    <w:basedOn w:val="Normal"/>
    <w:link w:val="HeaderChar"/>
    <w:uiPriority w:val="99"/>
    <w:rsid w:val="00415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C96"/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7B54F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93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2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2F4"/>
    <w:rPr>
      <w:rFonts w:ascii="Tahoma" w:eastAsia="Cambria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2F4"/>
    <w:rPr>
      <w:rFonts w:ascii="Tahoma" w:eastAsia="Cambria" w:hAnsi="Tahom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F4"/>
    <w:rPr>
      <w:rFonts w:ascii="Segoe UI" w:eastAsia="Cambria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0219"/>
    <w:pPr>
      <w:spacing w:after="0"/>
    </w:pPr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0219"/>
    <w:rPr>
      <w:rFonts w:ascii="Times New Roman" w:eastAsia="Cambria" w:hAnsi="Times New Roman" w:cs="Times New Roman"/>
    </w:rPr>
  </w:style>
  <w:style w:type="character" w:styleId="Hyperlink">
    <w:name w:val="Hyperlink"/>
    <w:uiPriority w:val="99"/>
    <w:unhideWhenUsed/>
    <w:rsid w:val="009242EB"/>
    <w:rPr>
      <w:color w:val="0000FF"/>
      <w:u w:val="single"/>
    </w:rPr>
  </w:style>
  <w:style w:type="paragraph" w:styleId="Revision">
    <w:name w:val="Revision"/>
    <w:hidden/>
    <w:uiPriority w:val="99"/>
    <w:semiHidden/>
    <w:rsid w:val="00FB2416"/>
    <w:rPr>
      <w:rFonts w:ascii="Tahoma" w:eastAsia="Cambria" w:hAnsi="Tahom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66E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5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_JFJe2tPHj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ungDQe8C_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e-OHOA-Reh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7E33E1-52AB-4760-B645-B2EB199D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Bicknell</dc:creator>
  <cp:keywords/>
  <dc:description/>
  <cp:lastModifiedBy>Peggy Malloy</cp:lastModifiedBy>
  <cp:revision>24</cp:revision>
  <dcterms:created xsi:type="dcterms:W3CDTF">2017-11-02T21:50:00Z</dcterms:created>
  <dcterms:modified xsi:type="dcterms:W3CDTF">2017-11-10T21:44:00Z</dcterms:modified>
</cp:coreProperties>
</file>